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67E9" w:rsidRDefault="00ED67E9" w:rsidP="00ED67E9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:rsidR="00ED67E9" w:rsidRPr="00AA290D" w:rsidRDefault="00ED67E9" w:rsidP="00ED67E9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</w:p>
    <w:p w:rsidR="00ED67E9" w:rsidRPr="00AA290D" w:rsidRDefault="00ED67E9" w:rsidP="00ED67E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ED67E9" w:rsidRPr="00AA290D" w:rsidRDefault="00ED67E9" w:rsidP="00ED67E9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D67E9" w:rsidRPr="00AA290D" w:rsidRDefault="00ED67E9" w:rsidP="00ED67E9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5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6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ED67E9" w:rsidRPr="00AA290D" w:rsidRDefault="00ED67E9" w:rsidP="00ED67E9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ED67E9" w:rsidRPr="00AA290D" w:rsidTr="00FA3697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D67E9" w:rsidRPr="00AA290D" w:rsidTr="00FA3697">
        <w:tc>
          <w:tcPr>
            <w:tcW w:w="9178" w:type="dxa"/>
            <w:tcBorders>
              <w:bottom w:val="single" w:sz="4" w:space="0" w:color="auto"/>
            </w:tcBorders>
          </w:tcPr>
          <w:p w:rsidR="00ED67E9" w:rsidRDefault="00E22D3F" w:rsidP="00E22D3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הרווחה במשרד האוצר מעוניינת להתקשר עם חברה אשר תספק פלטפורמה באמצעותה  יוכלו עובדי המשרד לרכוש שירותים בתחומי רווחה , תרבות, פנאי ונופש ובסכום שייקבע מראש ע"י המשרד.</w:t>
            </w:r>
          </w:p>
          <w:p w:rsidR="00E22D3F" w:rsidRDefault="00E22D3F" w:rsidP="00E22D3F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פירוט התכונות הנדרשות לאספקת השירות:</w:t>
            </w:r>
          </w:p>
          <w:p w:rsidR="00E22D3F" w:rsidRDefault="00E22D3F" w:rsidP="00E22D3F">
            <w:pPr>
              <w:pStyle w:val="a7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על החברה להחזיק פלטפורמה באמצעותה יוכלו עובדי המשרד לרכוש  שירותי רווחה , תרבות , פנאי ונופש.</w:t>
            </w:r>
          </w:p>
          <w:p w:rsidR="00E22D3F" w:rsidRDefault="00E22D3F" w:rsidP="00E22D3F">
            <w:pPr>
              <w:pStyle w:val="a7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על השירותים המוצעים בפלטפורמה להיות בפריסה ארצית רחבה ו</w:t>
            </w:r>
            <w:r w:rsidR="001B67A1">
              <w:rPr>
                <w:rFonts w:ascii="Arial" w:hAnsi="Arial" w:cs="Arial" w:hint="cs"/>
                <w:b/>
                <w:sz w:val="22"/>
                <w:szCs w:val="22"/>
                <w:rtl/>
              </w:rPr>
              <w:t>זאת לאור אופי השירותים המבוקשים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1B67A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ולאור פריסתם הגיאוגרפית  של עובדי המשרד ברחבי הארץ .</w:t>
            </w:r>
          </w:p>
          <w:p w:rsidR="00E22D3F" w:rsidRDefault="00E22D3F" w:rsidP="00E22D3F">
            <w:pPr>
              <w:pStyle w:val="a7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על החברה להיות בעלת ממשק עם מערכות השכר של המש</w:t>
            </w:r>
            <w:r w:rsidR="001B67A1">
              <w:rPr>
                <w:rFonts w:ascii="Arial" w:hAnsi="Arial" w:cs="Arial" w:hint="cs"/>
                <w:b/>
                <w:sz w:val="22"/>
                <w:szCs w:val="22"/>
                <w:rtl/>
              </w:rPr>
              <w:t>רד וז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את על מנת לשמור על עדכניות מלאה של אחוז ההטבה המדויק לה זכאי כל עובד .</w:t>
            </w:r>
          </w:p>
          <w:p w:rsidR="00E22D3F" w:rsidRPr="00E22D3F" w:rsidRDefault="00E22D3F" w:rsidP="00E22D3F">
            <w:pPr>
              <w:pStyle w:val="a7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התמחות וניסיון במתן השירותים ו</w:t>
            </w:r>
            <w:r w:rsidR="001B67A1">
              <w:rPr>
                <w:rFonts w:ascii="Arial" w:hAnsi="Arial" w:cs="Arial" w:hint="cs"/>
                <w:b/>
                <w:sz w:val="22"/>
                <w:szCs w:val="22"/>
                <w:rtl/>
              </w:rPr>
              <w:t>בצרכים של קהל היעד (עובדי מדינה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).</w:t>
            </w:r>
          </w:p>
        </w:tc>
      </w:tr>
    </w:tbl>
    <w:p w:rsidR="00ED67E9" w:rsidRPr="00AA290D" w:rsidRDefault="00ED67E9" w:rsidP="00ED67E9">
      <w:pPr>
        <w:rPr>
          <w:rFonts w:ascii="Arial" w:hAnsi="Arial" w:cs="Arial"/>
          <w:bCs/>
          <w:sz w:val="22"/>
          <w:szCs w:val="22"/>
          <w:rtl/>
        </w:rPr>
      </w:pP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D67E9" w:rsidRPr="00AA290D" w:rsidTr="00FA3697">
        <w:tc>
          <w:tcPr>
            <w:tcW w:w="3085" w:type="dxa"/>
          </w:tcPr>
          <w:p w:rsidR="00ED67E9" w:rsidRPr="00AA290D" w:rsidRDefault="00ED67E9" w:rsidP="00FA369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ED67E9" w:rsidRPr="00AA290D" w:rsidRDefault="00ED67E9" w:rsidP="00FA369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ED67E9" w:rsidRPr="00AA290D" w:rsidRDefault="00ED67E9" w:rsidP="00FA369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ED67E9" w:rsidRPr="00AA290D" w:rsidTr="00FA369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7E9" w:rsidRPr="00AA290D" w:rsidRDefault="0009120E" w:rsidP="00FA369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מפעלי כלכלה תרבות ופנאי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מועדון טוב </w:t>
            </w:r>
          </w:p>
        </w:tc>
      </w:tr>
      <w:tr w:rsidR="00ED67E9" w:rsidRPr="00AA290D" w:rsidTr="00FA369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ED67E9" w:rsidRPr="00AA290D" w:rsidRDefault="00ED67E9" w:rsidP="00FA369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7E9" w:rsidRPr="00AA290D" w:rsidRDefault="001B67A1" w:rsidP="00FA369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2" w:name="_GoBack"/>
            <w:bookmarkEnd w:id="2"/>
            <w:r w:rsidRPr="001B67A1">
              <w:rPr>
                <w:rFonts w:ascii="Arial" w:hAnsi="Arial" w:cs="Arial" w:hint="cs"/>
                <w:b/>
                <w:sz w:val="22"/>
                <w:szCs w:val="22"/>
                <w:rtl/>
              </w:rPr>
              <w:t>520020264</w:t>
            </w:r>
          </w:p>
        </w:tc>
      </w:tr>
      <w:tr w:rsidR="00ED67E9" w:rsidRPr="00AA290D" w:rsidTr="00FA369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7E9" w:rsidRPr="00AA290D" w:rsidRDefault="00ED67E9" w:rsidP="00FA369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D67E9" w:rsidRPr="00AA290D" w:rsidRDefault="00ED67E9" w:rsidP="00FA369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D67E9" w:rsidRPr="00AA290D" w:rsidTr="00FA369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7E9" w:rsidRPr="00AA290D" w:rsidRDefault="0009120E" w:rsidP="00FA369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420,000 </w:t>
            </w:r>
            <w:r w:rsidR="00ED67E9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₪</w:t>
            </w:r>
          </w:p>
        </w:tc>
      </w:tr>
      <w:tr w:rsidR="00ED67E9" w:rsidRPr="00AA290D" w:rsidTr="00FA369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D67E9" w:rsidRPr="00AA290D" w:rsidRDefault="00ED67E9" w:rsidP="00FA3697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7E9" w:rsidRPr="00AA290D" w:rsidRDefault="0009120E" w:rsidP="00FA369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1.6.2023-31.12.2023</w:t>
            </w:r>
          </w:p>
        </w:tc>
      </w:tr>
    </w:tbl>
    <w:p w:rsidR="00ED67E9" w:rsidRPr="00AA290D" w:rsidRDefault="00ED67E9" w:rsidP="00ED67E9">
      <w:pPr>
        <w:rPr>
          <w:rFonts w:ascii="Arial" w:hAnsi="Arial" w:cs="Arial"/>
          <w:bCs/>
          <w:rtl/>
        </w:rPr>
      </w:pPr>
    </w:p>
    <w:p w:rsidR="00ED67E9" w:rsidRPr="00AA290D" w:rsidRDefault="00ED67E9" w:rsidP="00ED67E9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:rsidR="00ED67E9" w:rsidRPr="00AA290D" w:rsidRDefault="00ED67E9" w:rsidP="00ED67E9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:rsidR="00ED67E9" w:rsidRPr="00AA290D" w:rsidRDefault="00ED67E9" w:rsidP="00ED67E9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ED67E9" w:rsidRPr="00AA290D" w:rsidRDefault="00ED67E9" w:rsidP="00ED67E9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ED67E9" w:rsidRPr="00AA290D" w:rsidRDefault="00ED67E9" w:rsidP="00ED67E9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ED67E9" w:rsidRPr="00AA290D" w:rsidRDefault="00ED67E9" w:rsidP="00ED67E9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ED67E9" w:rsidRPr="00AA290D" w:rsidTr="00FA3697">
        <w:tc>
          <w:tcPr>
            <w:tcW w:w="9286" w:type="dxa"/>
          </w:tcPr>
          <w:p w:rsidR="00F669EE" w:rsidRDefault="00F669EE" w:rsidP="00F669EE">
            <w:pPr>
              <w:pStyle w:val="a7"/>
              <w:numPr>
                <w:ilvl w:val="0"/>
                <w:numId w:val="3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lang w:eastAsia="he-IL"/>
              </w:rPr>
            </w:pPr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בכדי לבחון את הספקים האפשריים העומדים בקריטריונים המפורטים לעיל ביצענו את הבדיקות הבאות: </w:t>
            </w:r>
          </w:p>
          <w:p w:rsidR="00F669EE" w:rsidRDefault="00F669EE" w:rsidP="00F669EE">
            <w:pPr>
              <w:pStyle w:val="a7"/>
              <w:numPr>
                <w:ilvl w:val="0"/>
                <w:numId w:val="4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lang w:eastAsia="he-IL"/>
              </w:rPr>
            </w:pP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בדיקה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עם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מועדונ</w:t>
            </w:r>
            <w:r w:rsidRPr="00EC4C89">
              <w:rPr>
                <w:rFonts w:ascii="David" w:hAnsi="David" w:cs="David" w:hint="eastAsia"/>
                <w:b/>
                <w:rtl/>
                <w:lang w:eastAsia="he-IL"/>
              </w:rPr>
              <w:t>י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לקוחות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המספקים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שירותים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דומים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או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קרובים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לשירותים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אותם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מספקת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החברה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למפעלי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כלכלה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ותרבות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לעובדי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המדינה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בע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>"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מ</w:t>
            </w:r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 (להלן: מועדון טוב)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,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בין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המועדונים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שנבדקו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: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חבר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,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קרנות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השוטרים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,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ביחד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  <w:r w:rsidRPr="00EC4C89">
              <w:rPr>
                <w:rFonts w:ascii="David" w:hAnsi="David" w:cs="David" w:hint="cs"/>
                <w:b/>
                <w:rtl/>
                <w:lang w:eastAsia="he-IL"/>
              </w:rPr>
              <w:t>בשבילך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>.</w:t>
            </w:r>
          </w:p>
          <w:p w:rsidR="00F669EE" w:rsidRDefault="00F669EE" w:rsidP="00F669EE">
            <w:pPr>
              <w:pStyle w:val="a7"/>
              <w:numPr>
                <w:ilvl w:val="0"/>
                <w:numId w:val="4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lang w:eastAsia="he-IL"/>
              </w:rPr>
            </w:pPr>
            <w:r>
              <w:rPr>
                <w:rFonts w:ascii="David" w:hAnsi="David" w:cs="David" w:hint="cs"/>
                <w:b/>
                <w:rtl/>
                <w:lang w:eastAsia="he-IL"/>
              </w:rPr>
              <w:t>בדיקה עם חברות המספקות תווי שי כגון "רמי לוי" ו"תו הזהב"</w:t>
            </w:r>
          </w:p>
          <w:p w:rsidR="00F669EE" w:rsidRDefault="00F669EE" w:rsidP="00F669EE">
            <w:pPr>
              <w:pStyle w:val="a7"/>
              <w:numPr>
                <w:ilvl w:val="0"/>
                <w:numId w:val="4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lang w:eastAsia="he-IL"/>
              </w:rPr>
            </w:pPr>
            <w:r>
              <w:rPr>
                <w:rFonts w:ascii="David" w:hAnsi="David" w:cs="David" w:hint="cs"/>
                <w:b/>
                <w:rtl/>
                <w:lang w:eastAsia="he-IL"/>
              </w:rPr>
              <w:t>בדיקה עם משרדי ממשלה אחרים</w:t>
            </w:r>
          </w:p>
          <w:p w:rsidR="00F669EE" w:rsidRPr="00EC4C89" w:rsidRDefault="00F669EE" w:rsidP="00F669EE">
            <w:pPr>
              <w:pStyle w:val="a7"/>
              <w:numPr>
                <w:ilvl w:val="0"/>
                <w:numId w:val="4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בדיקה עם </w:t>
            </w:r>
            <w:proofErr w:type="spellStart"/>
            <w:r>
              <w:rPr>
                <w:rFonts w:ascii="David" w:hAnsi="David" w:cs="David" w:hint="cs"/>
                <w:b/>
                <w:rtl/>
                <w:lang w:eastAsia="he-IL"/>
              </w:rPr>
              <w:t>מל"מ</w:t>
            </w:r>
            <w:proofErr w:type="spellEnd"/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 האם ישנן חברות נוספות המחוברות למערכות המידע שלהן</w:t>
            </w:r>
            <w:r w:rsidRPr="00EC4C89">
              <w:rPr>
                <w:rFonts w:ascii="David" w:hAnsi="David" w:cs="David"/>
                <w:b/>
                <w:rtl/>
                <w:lang w:eastAsia="he-IL"/>
              </w:rPr>
              <w:t xml:space="preserve"> </w:t>
            </w:r>
          </w:p>
          <w:p w:rsidR="00ED67E9" w:rsidRPr="00F669EE" w:rsidRDefault="00ED67E9" w:rsidP="00F669EE">
            <w:pPr>
              <w:pStyle w:val="a7"/>
              <w:spacing w:line="360" w:lineRule="auto"/>
              <w:jc w:val="both"/>
              <w:rPr>
                <w:rFonts w:ascii="David" w:hAnsi="David" w:cs="David"/>
                <w:b/>
                <w:rtl/>
                <w:lang w:eastAsia="he-IL"/>
              </w:rPr>
            </w:pPr>
          </w:p>
        </w:tc>
      </w:tr>
      <w:tr w:rsidR="00ED67E9" w:rsidRPr="00AA290D" w:rsidTr="00FA3697">
        <w:tc>
          <w:tcPr>
            <w:tcW w:w="9286" w:type="dxa"/>
          </w:tcPr>
          <w:p w:rsidR="00ED67E9" w:rsidRPr="001B67A1" w:rsidRDefault="00F669EE" w:rsidP="001B67A1">
            <w:pPr>
              <w:pStyle w:val="a7"/>
              <w:numPr>
                <w:ilvl w:val="0"/>
                <w:numId w:val="5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color w:val="000000"/>
                <w:rtl/>
              </w:rPr>
              <w:t xml:space="preserve">ממצאי הבדיקה העלו כי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מועדון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טוב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הינו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הגוף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היחידי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color w:val="000000"/>
                <w:rtl/>
              </w:rPr>
              <w:t>בארץ</w:t>
            </w:r>
            <w:r w:rsidRPr="00EC4C89">
              <w:rPr>
                <w:rFonts w:ascii="David" w:hAnsi="David" w:cs="David"/>
                <w:color w:val="000000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שיכול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ל</w:t>
            </w:r>
            <w:r>
              <w:rPr>
                <w:rFonts w:ascii="David" w:hAnsi="David" w:cs="David" w:hint="cs"/>
                <w:rtl/>
              </w:rPr>
              <w:t>ספק את השירותים המבוקשים בהתאם לקריטריונים המפורטים לעיל. הספקים איתם נערכה הבדיקה כמפורט  בסעיף 1א לעיל מסרו כי הם</w:t>
            </w:r>
            <w:r w:rsidRPr="00D544F5">
              <w:rPr>
                <w:rFonts w:ascii="David" w:hAnsi="David" w:cs="David"/>
                <w:rtl/>
              </w:rPr>
              <w:t xml:space="preserve"> נותנים מענה רק לעובדים שחברים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בארגונים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אותם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הם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מייצגים</w:t>
            </w:r>
            <w:r w:rsidRPr="00EC4C89">
              <w:rPr>
                <w:rFonts w:ascii="David" w:hAnsi="David" w:cs="David"/>
                <w:rtl/>
              </w:rPr>
              <w:t xml:space="preserve"> (</w:t>
            </w:r>
            <w:r w:rsidRPr="00EC4C89">
              <w:rPr>
                <w:rFonts w:ascii="David" w:hAnsi="David" w:cs="David" w:hint="cs"/>
                <w:rtl/>
              </w:rPr>
              <w:t>צה</w:t>
            </w:r>
            <w:r w:rsidRPr="00EC4C89">
              <w:rPr>
                <w:rFonts w:ascii="David" w:hAnsi="David" w:cs="David"/>
                <w:rtl/>
              </w:rPr>
              <w:t>"</w:t>
            </w:r>
            <w:r w:rsidRPr="00EC4C89">
              <w:rPr>
                <w:rFonts w:ascii="David" w:hAnsi="David" w:cs="David" w:hint="cs"/>
                <w:rtl/>
              </w:rPr>
              <w:t>ל</w:t>
            </w:r>
            <w:r w:rsidRPr="00EC4C89">
              <w:rPr>
                <w:rFonts w:ascii="David" w:hAnsi="David" w:cs="David"/>
                <w:rtl/>
              </w:rPr>
              <w:t xml:space="preserve">, </w:t>
            </w:r>
            <w:r w:rsidRPr="00EC4C89">
              <w:rPr>
                <w:rFonts w:ascii="David" w:hAnsi="David" w:cs="David" w:hint="cs"/>
                <w:rtl/>
              </w:rPr>
              <w:t>שוטרים</w:t>
            </w:r>
            <w:r w:rsidRPr="00EC4C89">
              <w:rPr>
                <w:rFonts w:ascii="David" w:hAnsi="David" w:cs="David"/>
                <w:rtl/>
              </w:rPr>
              <w:t xml:space="preserve">, </w:t>
            </w:r>
            <w:r w:rsidRPr="00EC4C89">
              <w:rPr>
                <w:rFonts w:ascii="David" w:hAnsi="David" w:cs="David" w:hint="cs"/>
                <w:rtl/>
              </w:rPr>
              <w:t>הסתדרות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וכו</w:t>
            </w:r>
            <w:r w:rsidRPr="00EC4C89">
              <w:rPr>
                <w:rFonts w:ascii="David" w:hAnsi="David" w:cs="David"/>
                <w:rtl/>
              </w:rPr>
              <w:t xml:space="preserve">') </w:t>
            </w:r>
            <w:r w:rsidRPr="00EC4C89">
              <w:rPr>
                <w:rFonts w:ascii="David" w:hAnsi="David" w:cs="David" w:hint="cs"/>
                <w:rtl/>
              </w:rPr>
              <w:t>ולא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לכל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עובדי</w:t>
            </w:r>
            <w:r w:rsidRPr="00EC4C89">
              <w:rPr>
                <w:rFonts w:ascii="David" w:hAnsi="David" w:cs="David"/>
                <w:rtl/>
              </w:rPr>
              <w:t xml:space="preserve"> </w:t>
            </w:r>
            <w:r w:rsidRPr="00EC4C89">
              <w:rPr>
                <w:rFonts w:ascii="David" w:hAnsi="David" w:cs="David" w:hint="cs"/>
                <w:rtl/>
              </w:rPr>
              <w:t>המשרדים</w:t>
            </w:r>
            <w:r w:rsidRPr="00EC4C89">
              <w:rPr>
                <w:rFonts w:ascii="David" w:hAnsi="David" w:cs="David"/>
                <w:rtl/>
              </w:rPr>
              <w:t>.</w:t>
            </w:r>
            <w:r>
              <w:rPr>
                <w:rFonts w:ascii="David" w:hAnsi="David" w:cs="David" w:hint="cs"/>
                <w:rtl/>
              </w:rPr>
              <w:t xml:space="preserve"> הבדיקה עם חברות המספקות תווי שי כמתואר בסעיף 1ב לעיל העלתה שאין חברות כאלו </w:t>
            </w:r>
            <w:r w:rsidR="001B67A1">
              <w:rPr>
                <w:rFonts w:ascii="David" w:hAnsi="David" w:cs="David" w:hint="cs"/>
                <w:rtl/>
              </w:rPr>
              <w:t>המחוברות למערכות השכר של המשרד.</w:t>
            </w:r>
          </w:p>
        </w:tc>
      </w:tr>
      <w:tr w:rsidR="00ED67E9" w:rsidRPr="00AA290D" w:rsidTr="00FA3697">
        <w:tc>
          <w:tcPr>
            <w:tcW w:w="9286" w:type="dxa"/>
          </w:tcPr>
          <w:p w:rsidR="00ED67E9" w:rsidRPr="001B67A1" w:rsidRDefault="001B67A1" w:rsidP="001B67A1">
            <w:pPr>
              <w:pStyle w:val="a7"/>
              <w:numPr>
                <w:ilvl w:val="0"/>
                <w:numId w:val="7"/>
              </w:numPr>
              <w:spacing w:line="360" w:lineRule="auto"/>
              <w:contextualSpacing w:val="0"/>
              <w:jc w:val="both"/>
              <w:rPr>
                <w:rFonts w:ascii="David" w:hAnsi="David" w:cs="David"/>
                <w:b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נעיר כי </w:t>
            </w:r>
            <w:r w:rsidR="00F669EE" w:rsidRPr="00F669EE">
              <w:rPr>
                <w:rFonts w:ascii="David" w:hAnsi="David" w:cs="David"/>
                <w:b/>
                <w:rtl/>
                <w:lang w:eastAsia="he-IL"/>
              </w:rPr>
              <w:t>החברה למפעלי כלכלה היחידה שמספקת</w:t>
            </w:r>
            <w:r w:rsidR="00F669EE" w:rsidRPr="00F669EE">
              <w:rPr>
                <w:rFonts w:ascii="David" w:hAnsi="David" w:cs="David" w:hint="cs"/>
                <w:b/>
                <w:rtl/>
                <w:lang w:eastAsia="he-IL"/>
              </w:rPr>
              <w:t xml:space="preserve"> </w:t>
            </w:r>
            <w:r w:rsidR="00F669EE" w:rsidRPr="00F669EE">
              <w:rPr>
                <w:rFonts w:ascii="David" w:hAnsi="David" w:cs="David"/>
                <w:b/>
                <w:rtl/>
                <w:lang w:eastAsia="he-IL"/>
              </w:rPr>
              <w:t>את שירותיה לכלל עובדי המדינה וגמלאי המדינה במשרדי הממשלה .</w:t>
            </w:r>
            <w:r>
              <w:rPr>
                <w:rFonts w:ascii="David" w:hAnsi="David" w:cs="David" w:hint="cs"/>
                <w:b/>
                <w:rtl/>
                <w:lang w:eastAsia="he-IL"/>
              </w:rPr>
              <w:t xml:space="preserve"> </w:t>
            </w:r>
            <w:r w:rsidR="00F669EE" w:rsidRPr="001B67A1">
              <w:rPr>
                <w:rFonts w:ascii="David" w:hAnsi="David" w:cs="David"/>
                <w:b/>
                <w:rtl/>
                <w:lang w:eastAsia="he-IL"/>
              </w:rPr>
              <w:t xml:space="preserve">החברה בבעלות משותפת של המדינה , הסתדרות עובדי המדינה ושל גמלאי המדינה </w:t>
            </w:r>
          </w:p>
        </w:tc>
      </w:tr>
    </w:tbl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ED67E9" w:rsidRPr="00AA290D" w:rsidRDefault="00ED67E9" w:rsidP="00ED67E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47"/>
        <w:gridCol w:w="3231"/>
        <w:gridCol w:w="2518"/>
      </w:tblGrid>
      <w:tr w:rsidR="00ED67E9" w:rsidRPr="00AA290D" w:rsidTr="00FA3697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ED67E9" w:rsidRPr="00AA290D" w:rsidRDefault="001B67A1" w:rsidP="00FA3697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צביה בן חמו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ED67E9" w:rsidRPr="00AA290D" w:rsidRDefault="001B67A1" w:rsidP="00FA3697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B67A1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מנהלת תחום רווחה, אגף </w:t>
            </w:r>
            <w:proofErr w:type="spellStart"/>
            <w:r w:rsidRPr="001B67A1">
              <w:rPr>
                <w:rFonts w:ascii="Arial" w:hAnsi="Arial" w:cs="Arial"/>
                <w:b/>
                <w:sz w:val="22"/>
                <w:szCs w:val="22"/>
                <w:rtl/>
              </w:rPr>
              <w:t>המינהל</w:t>
            </w:r>
            <w:proofErr w:type="spellEnd"/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ED67E9" w:rsidRPr="00AA290D" w:rsidRDefault="00ED67E9" w:rsidP="00FA3697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F6A44" w:rsidRPr="00ED67E9" w:rsidRDefault="00BF6A44" w:rsidP="00ED67E9"/>
    <w:sectPr w:rsidR="00BF6A44" w:rsidRPr="00ED67E9" w:rsidSect="00887BC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A1049"/>
    <w:multiLevelType w:val="hybridMultilevel"/>
    <w:tmpl w:val="82662622"/>
    <w:lvl w:ilvl="0" w:tplc="2CFACD8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8ED2356"/>
    <w:multiLevelType w:val="hybridMultilevel"/>
    <w:tmpl w:val="6C2C6CD0"/>
    <w:lvl w:ilvl="0" w:tplc="B56470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F0E19A0"/>
    <w:multiLevelType w:val="hybridMultilevel"/>
    <w:tmpl w:val="C1BA9278"/>
    <w:lvl w:ilvl="0" w:tplc="2A464CDA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13376A9"/>
    <w:multiLevelType w:val="hybridMultilevel"/>
    <w:tmpl w:val="6C2C6CD0"/>
    <w:lvl w:ilvl="0" w:tplc="B56470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145CF3"/>
    <w:multiLevelType w:val="hybridMultilevel"/>
    <w:tmpl w:val="C854B8AC"/>
    <w:lvl w:ilvl="0" w:tplc="B63CCB38">
      <w:start w:val="2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C383DE1"/>
    <w:multiLevelType w:val="hybridMultilevel"/>
    <w:tmpl w:val="CFA0B1F6"/>
    <w:lvl w:ilvl="0" w:tplc="8960A3F8">
      <w:start w:val="3"/>
      <w:numFmt w:val="decimal"/>
      <w:lvlText w:val="%1"/>
      <w:lvlJc w:val="left"/>
      <w:pPr>
        <w:ind w:left="1080" w:hanging="360"/>
      </w:pPr>
      <w:rPr>
        <w:rFonts w:ascii="Arial" w:hAnsi="Arial"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7E9"/>
    <w:rsid w:val="0009120E"/>
    <w:rsid w:val="001B67A1"/>
    <w:rsid w:val="00887BCC"/>
    <w:rsid w:val="009E6E40"/>
    <w:rsid w:val="00BF6A44"/>
    <w:rsid w:val="00E22D3F"/>
    <w:rsid w:val="00ED67E9"/>
    <w:rsid w:val="00F66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343E77"/>
  <w15:chartTrackingRefBased/>
  <w15:docId w15:val="{D8A5A149-E5A4-42AF-9EFB-930DBC656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67E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ED67E9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ED67E9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3">
    <w:name w:val="Title"/>
    <w:basedOn w:val="a"/>
    <w:next w:val="a"/>
    <w:link w:val="a4"/>
    <w:uiPriority w:val="10"/>
    <w:qFormat/>
    <w:rsid w:val="00ED67E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ED67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Balloon Text"/>
    <w:basedOn w:val="a"/>
    <w:link w:val="a6"/>
    <w:uiPriority w:val="99"/>
    <w:semiHidden/>
    <w:unhideWhenUsed/>
    <w:rsid w:val="00E22D3F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22D3F"/>
    <w:rPr>
      <w:rFonts w:ascii="Tahoma" w:eastAsia="Times New Roman" w:hAnsi="Tahoma" w:cs="Tahoma"/>
      <w:sz w:val="18"/>
      <w:szCs w:val="18"/>
    </w:rPr>
  </w:style>
  <w:style w:type="paragraph" w:styleId="a7">
    <w:name w:val="List Paragraph"/>
    <w:basedOn w:val="a"/>
    <w:uiPriority w:val="34"/>
    <w:qFormat/>
    <w:rsid w:val="00E22D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kam.mof.gov.il/document/H.7.6.1" TargetMode="External"/><Relationship Id="rId5" Type="http://schemas.openxmlformats.org/officeDocument/2006/relationships/hyperlink" Target="https://www.nevo.co.il/law_html/Law01/242_002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תמר יצחק</dc:creator>
  <cp:keywords/>
  <dc:description/>
  <cp:lastModifiedBy>תמר יצחק</cp:lastModifiedBy>
  <cp:revision>2</cp:revision>
  <cp:lastPrinted>2023-05-14T07:13:00Z</cp:lastPrinted>
  <dcterms:created xsi:type="dcterms:W3CDTF">2023-05-14T10:40:00Z</dcterms:created>
  <dcterms:modified xsi:type="dcterms:W3CDTF">2023-05-14T10:40:00Z</dcterms:modified>
</cp:coreProperties>
</file>